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E8" w:rsidRPr="00881519" w:rsidRDefault="00E612E8" w:rsidP="000C40A8">
      <w:pPr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81519">
        <w:rPr>
          <w:b/>
          <w:bCs/>
          <w:sz w:val="28"/>
          <w:szCs w:val="28"/>
        </w:rPr>
        <w:t>Условия прохождения дистанции «Слалом»</w:t>
      </w:r>
    </w:p>
    <w:p w:rsidR="00E612E8" w:rsidRPr="00C14ED0" w:rsidRDefault="00E612E8" w:rsidP="000C40A8">
      <w:pPr>
        <w:pStyle w:val="Default"/>
        <w:ind w:firstLine="567"/>
        <w:jc w:val="both"/>
        <w:rPr>
          <w:color w:val="auto"/>
        </w:rPr>
      </w:pPr>
    </w:p>
    <w:p w:rsidR="00E612E8" w:rsidRDefault="00E612E8" w:rsidP="000A7E1A">
      <w:pPr>
        <w:pStyle w:val="Default"/>
        <w:numPr>
          <w:ilvl w:val="0"/>
          <w:numId w:val="4"/>
        </w:numPr>
        <w:ind w:left="540" w:hanging="540"/>
        <w:jc w:val="both"/>
        <w:rPr>
          <w:color w:val="auto"/>
        </w:rPr>
      </w:pPr>
      <w:r w:rsidRPr="00C14ED0">
        <w:rPr>
          <w:color w:val="auto"/>
        </w:rPr>
        <w:t xml:space="preserve">Соревнования на дистанции «слалом» проводятся как личные и заключаются в преодолении одним экипажем всей трассы. </w:t>
      </w:r>
    </w:p>
    <w:p w:rsidR="00E612E8" w:rsidRPr="00C14ED0" w:rsidRDefault="00E612E8" w:rsidP="000A7E1A">
      <w:pPr>
        <w:pStyle w:val="Default"/>
        <w:numPr>
          <w:ilvl w:val="0"/>
          <w:numId w:val="4"/>
        </w:numPr>
        <w:ind w:left="540" w:hanging="540"/>
        <w:jc w:val="both"/>
        <w:rPr>
          <w:color w:val="auto"/>
        </w:rPr>
      </w:pPr>
      <w:r>
        <w:rPr>
          <w:color w:val="auto"/>
        </w:rPr>
        <w:t xml:space="preserve">Байдарки, весла, каски, </w:t>
      </w:r>
      <w:proofErr w:type="spellStart"/>
      <w:r>
        <w:rPr>
          <w:color w:val="auto"/>
        </w:rPr>
        <w:t>спасжилеты</w:t>
      </w:r>
      <w:proofErr w:type="spellEnd"/>
      <w:r>
        <w:rPr>
          <w:color w:val="auto"/>
        </w:rPr>
        <w:t xml:space="preserve"> – не предоставляются.</w:t>
      </w:r>
    </w:p>
    <w:p w:rsidR="00E612E8" w:rsidRPr="00C14ED0" w:rsidRDefault="00E612E8" w:rsidP="000A7E1A">
      <w:pPr>
        <w:pStyle w:val="Default"/>
        <w:numPr>
          <w:ilvl w:val="0"/>
          <w:numId w:val="4"/>
        </w:numPr>
        <w:ind w:left="540" w:hanging="540"/>
        <w:jc w:val="both"/>
        <w:rPr>
          <w:color w:val="auto"/>
        </w:rPr>
      </w:pPr>
      <w:r w:rsidRPr="00C14ED0">
        <w:rPr>
          <w:color w:val="auto"/>
        </w:rPr>
        <w:t>Длина дистанции – порядка 300 м</w:t>
      </w:r>
    </w:p>
    <w:p w:rsidR="00E612E8" w:rsidRPr="00C14ED0" w:rsidRDefault="00E612E8" w:rsidP="000A7E1A">
      <w:pPr>
        <w:pStyle w:val="Default"/>
        <w:numPr>
          <w:ilvl w:val="0"/>
          <w:numId w:val="4"/>
        </w:numPr>
        <w:ind w:left="540" w:hanging="540"/>
        <w:jc w:val="both"/>
        <w:rPr>
          <w:color w:val="auto"/>
        </w:rPr>
      </w:pPr>
      <w:r w:rsidRPr="00C14ED0">
        <w:rPr>
          <w:color w:val="auto"/>
        </w:rPr>
        <w:t>Количество ворот - 8, из них прямых - 6, обратных - 2. Количество ворот может быть изменено в зависимости от уровня воды на момент проведения соревнований.</w:t>
      </w:r>
    </w:p>
    <w:p w:rsidR="00E612E8" w:rsidRPr="00C14ED0" w:rsidRDefault="00E612E8" w:rsidP="000A7E1A">
      <w:pPr>
        <w:pStyle w:val="Default"/>
        <w:numPr>
          <w:ilvl w:val="0"/>
          <w:numId w:val="4"/>
        </w:numPr>
        <w:ind w:left="540" w:hanging="540"/>
        <w:jc w:val="both"/>
        <w:rPr>
          <w:color w:val="auto"/>
        </w:rPr>
      </w:pPr>
      <w:r w:rsidRPr="00C14ED0">
        <w:rPr>
          <w:color w:val="auto"/>
        </w:rPr>
        <w:t xml:space="preserve">Ворота состоят из двух вертикальных вех, подвешенных над водой, либо одной вехи и берега. </w:t>
      </w:r>
    </w:p>
    <w:p w:rsidR="00E612E8" w:rsidRPr="00C14ED0" w:rsidRDefault="00E612E8" w:rsidP="000A7E1A">
      <w:pPr>
        <w:pStyle w:val="Default"/>
        <w:numPr>
          <w:ilvl w:val="0"/>
          <w:numId w:val="4"/>
        </w:numPr>
        <w:ind w:left="540" w:hanging="540"/>
        <w:jc w:val="both"/>
        <w:rPr>
          <w:color w:val="auto"/>
        </w:rPr>
      </w:pPr>
      <w:r w:rsidRPr="00C14ED0">
        <w:rPr>
          <w:color w:val="auto"/>
        </w:rPr>
        <w:t>Ворота нумеруются в порядке их прохождения.</w:t>
      </w:r>
    </w:p>
    <w:p w:rsidR="00E612E8" w:rsidRPr="00C14ED0" w:rsidRDefault="00E612E8" w:rsidP="000A7E1A">
      <w:pPr>
        <w:pStyle w:val="Default"/>
        <w:numPr>
          <w:ilvl w:val="0"/>
          <w:numId w:val="4"/>
        </w:numPr>
        <w:ind w:left="540" w:hanging="540"/>
        <w:jc w:val="both"/>
        <w:rPr>
          <w:color w:val="auto"/>
        </w:rPr>
      </w:pPr>
      <w:r w:rsidRPr="00C14ED0">
        <w:rPr>
          <w:color w:val="auto"/>
        </w:rPr>
        <w:t>Схема дистанции будет вывешена на информационном стенде не позднее, чем за 1 час до старта первой команды.</w:t>
      </w:r>
    </w:p>
    <w:p w:rsidR="00E612E8" w:rsidRPr="00C14ED0" w:rsidRDefault="00E612E8" w:rsidP="000A7E1A">
      <w:pPr>
        <w:pStyle w:val="Default"/>
        <w:numPr>
          <w:ilvl w:val="0"/>
          <w:numId w:val="4"/>
        </w:numPr>
        <w:ind w:left="540" w:hanging="540"/>
        <w:jc w:val="both"/>
        <w:rPr>
          <w:color w:val="auto"/>
        </w:rPr>
      </w:pPr>
      <w:r w:rsidRPr="00C14ED0">
        <w:rPr>
          <w:color w:val="auto"/>
        </w:rPr>
        <w:t xml:space="preserve">В соревнованиях могут участвовать все экипажи, прошедшие мандатную комиссию. </w:t>
      </w:r>
    </w:p>
    <w:p w:rsidR="00E612E8" w:rsidRPr="00C14ED0" w:rsidRDefault="00E612E8" w:rsidP="000A7E1A">
      <w:pPr>
        <w:pStyle w:val="Default"/>
        <w:numPr>
          <w:ilvl w:val="0"/>
          <w:numId w:val="4"/>
        </w:numPr>
        <w:ind w:left="540" w:hanging="540"/>
        <w:jc w:val="both"/>
        <w:rPr>
          <w:color w:val="auto"/>
        </w:rPr>
      </w:pPr>
      <w:r w:rsidRPr="00C14ED0">
        <w:rPr>
          <w:color w:val="auto"/>
        </w:rPr>
        <w:t>Соревнования открываются показательным заездом.</w:t>
      </w:r>
    </w:p>
    <w:p w:rsidR="00E612E8" w:rsidRPr="00C14ED0" w:rsidRDefault="00E612E8" w:rsidP="000A7E1A">
      <w:pPr>
        <w:pStyle w:val="Default"/>
        <w:numPr>
          <w:ilvl w:val="0"/>
          <w:numId w:val="4"/>
        </w:numPr>
        <w:ind w:left="540" w:hanging="540"/>
        <w:jc w:val="both"/>
        <w:rPr>
          <w:color w:val="auto"/>
        </w:rPr>
      </w:pPr>
      <w:r w:rsidRPr="00C14ED0">
        <w:rPr>
          <w:color w:val="auto"/>
        </w:rPr>
        <w:t>Экипажам предоставляется 2 попытки.</w:t>
      </w:r>
    </w:p>
    <w:p w:rsidR="00E612E8" w:rsidRPr="00C14ED0" w:rsidRDefault="00E612E8" w:rsidP="000A7E1A">
      <w:pPr>
        <w:pStyle w:val="Default"/>
        <w:numPr>
          <w:ilvl w:val="0"/>
          <w:numId w:val="4"/>
        </w:numPr>
        <w:ind w:left="540" w:hanging="540"/>
        <w:jc w:val="both"/>
        <w:rPr>
          <w:color w:val="auto"/>
        </w:rPr>
      </w:pPr>
      <w:r w:rsidRPr="00C14ED0">
        <w:rPr>
          <w:color w:val="auto"/>
        </w:rPr>
        <w:t>Экипажи выходят на старт по одному, в соответствии со стартовым протоколом.  Вторая попытка – не позднее чем через 1 час после финиша последнего экипажа первой попытки. Стартовый интервал - 5 мин.</w:t>
      </w:r>
    </w:p>
    <w:p w:rsidR="00E612E8" w:rsidRDefault="00E612E8" w:rsidP="000A7E1A">
      <w:pPr>
        <w:pStyle w:val="Default"/>
        <w:numPr>
          <w:ilvl w:val="0"/>
          <w:numId w:val="4"/>
        </w:numPr>
        <w:ind w:left="540" w:hanging="540"/>
        <w:jc w:val="both"/>
        <w:rPr>
          <w:color w:val="auto"/>
        </w:rPr>
      </w:pPr>
      <w:r w:rsidRPr="00C14ED0">
        <w:rPr>
          <w:color w:val="auto"/>
        </w:rPr>
        <w:t xml:space="preserve">Экипаж приходит на предстартовую проверку за 10 минут до старта. На предстартовую проверку участники приходят с веслом, в застегнутом </w:t>
      </w:r>
      <w:proofErr w:type="spellStart"/>
      <w:r w:rsidRPr="00C14ED0">
        <w:rPr>
          <w:color w:val="auto"/>
        </w:rPr>
        <w:t>спасжилете</w:t>
      </w:r>
      <w:proofErr w:type="spellEnd"/>
      <w:r w:rsidRPr="00C14ED0">
        <w:rPr>
          <w:color w:val="auto"/>
        </w:rPr>
        <w:t xml:space="preserve"> и каске. </w:t>
      </w:r>
    </w:p>
    <w:p w:rsidR="00E612E8" w:rsidRDefault="00E612E8" w:rsidP="000A7E1A">
      <w:pPr>
        <w:pStyle w:val="Default"/>
        <w:numPr>
          <w:ilvl w:val="0"/>
          <w:numId w:val="4"/>
        </w:numPr>
        <w:ind w:left="540" w:hanging="540"/>
        <w:jc w:val="both"/>
        <w:rPr>
          <w:color w:val="auto"/>
        </w:rPr>
      </w:pPr>
      <w:r w:rsidRPr="00C14ED0">
        <w:rPr>
          <w:color w:val="auto"/>
        </w:rPr>
        <w:t xml:space="preserve">Штрафы на дистанции. </w:t>
      </w:r>
    </w:p>
    <w:p w:rsidR="00E612E8" w:rsidRPr="00C14ED0" w:rsidRDefault="00E612E8" w:rsidP="000A7E1A">
      <w:pPr>
        <w:pStyle w:val="a3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C14ED0">
        <w:rPr>
          <w:sz w:val="24"/>
          <w:szCs w:val="24"/>
        </w:rPr>
        <w:t>.1.Ворота считаются взятыми правильно, если туловища всех членов экипажа полностью прошли створ ворот и ворота были пройдены без нарушения маркировки.</w:t>
      </w:r>
    </w:p>
    <w:p w:rsidR="00E612E8" w:rsidRPr="00C14ED0" w:rsidRDefault="00E612E8" w:rsidP="000A7E1A">
      <w:pPr>
        <w:pStyle w:val="a3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C14ED0">
        <w:rPr>
          <w:sz w:val="24"/>
          <w:szCs w:val="24"/>
        </w:rPr>
        <w:t>.2. Началом взятия ворот считается:</w:t>
      </w:r>
    </w:p>
    <w:p w:rsidR="00E612E8" w:rsidRPr="00C14ED0" w:rsidRDefault="00E612E8" w:rsidP="000A7E1A">
      <w:pPr>
        <w:pStyle w:val="a3"/>
        <w:numPr>
          <w:ilvl w:val="0"/>
          <w:numId w:val="1"/>
        </w:numPr>
        <w:ind w:hanging="426"/>
        <w:jc w:val="both"/>
        <w:rPr>
          <w:sz w:val="24"/>
          <w:szCs w:val="24"/>
        </w:rPr>
      </w:pPr>
      <w:proofErr w:type="gramStart"/>
      <w:r w:rsidRPr="00C14ED0">
        <w:rPr>
          <w:sz w:val="24"/>
          <w:szCs w:val="24"/>
        </w:rPr>
        <w:t>пересечение</w:t>
      </w:r>
      <w:proofErr w:type="gramEnd"/>
      <w:r w:rsidRPr="00C14ED0">
        <w:rPr>
          <w:sz w:val="24"/>
          <w:szCs w:val="24"/>
        </w:rPr>
        <w:t xml:space="preserve"> любым гребцом линии ворот;</w:t>
      </w:r>
    </w:p>
    <w:p w:rsidR="00E612E8" w:rsidRPr="00C14ED0" w:rsidRDefault="00E612E8" w:rsidP="000A7E1A">
      <w:pPr>
        <w:pStyle w:val="a3"/>
        <w:numPr>
          <w:ilvl w:val="0"/>
          <w:numId w:val="1"/>
        </w:numPr>
        <w:ind w:hanging="426"/>
        <w:jc w:val="both"/>
        <w:rPr>
          <w:sz w:val="24"/>
          <w:szCs w:val="24"/>
        </w:rPr>
      </w:pPr>
      <w:proofErr w:type="gramStart"/>
      <w:r w:rsidRPr="00C14ED0">
        <w:rPr>
          <w:sz w:val="24"/>
          <w:szCs w:val="24"/>
        </w:rPr>
        <w:t>касание</w:t>
      </w:r>
      <w:proofErr w:type="gramEnd"/>
      <w:r w:rsidRPr="00C14ED0">
        <w:rPr>
          <w:sz w:val="24"/>
          <w:szCs w:val="24"/>
        </w:rPr>
        <w:t xml:space="preserve"> вешки гребцом;</w:t>
      </w:r>
    </w:p>
    <w:p w:rsidR="00E612E8" w:rsidRPr="00C14ED0" w:rsidRDefault="00E612E8" w:rsidP="000A7E1A">
      <w:pPr>
        <w:pStyle w:val="a3"/>
        <w:numPr>
          <w:ilvl w:val="0"/>
          <w:numId w:val="1"/>
        </w:numPr>
        <w:ind w:hanging="426"/>
        <w:jc w:val="both"/>
        <w:rPr>
          <w:sz w:val="24"/>
          <w:szCs w:val="24"/>
        </w:rPr>
      </w:pPr>
      <w:proofErr w:type="gramStart"/>
      <w:r w:rsidRPr="00C14ED0">
        <w:rPr>
          <w:sz w:val="24"/>
          <w:szCs w:val="24"/>
        </w:rPr>
        <w:t>касание</w:t>
      </w:r>
      <w:proofErr w:type="gramEnd"/>
      <w:r w:rsidRPr="00C14ED0">
        <w:rPr>
          <w:sz w:val="24"/>
          <w:szCs w:val="24"/>
        </w:rPr>
        <w:t xml:space="preserve"> вешки веслом;</w:t>
      </w:r>
    </w:p>
    <w:p w:rsidR="00E612E8" w:rsidRPr="00C14ED0" w:rsidRDefault="00E612E8" w:rsidP="000A7E1A">
      <w:pPr>
        <w:pStyle w:val="a3"/>
        <w:numPr>
          <w:ilvl w:val="0"/>
          <w:numId w:val="1"/>
        </w:numPr>
        <w:ind w:hanging="426"/>
        <w:jc w:val="both"/>
        <w:rPr>
          <w:sz w:val="24"/>
          <w:szCs w:val="24"/>
        </w:rPr>
      </w:pPr>
      <w:proofErr w:type="gramStart"/>
      <w:r w:rsidRPr="00C14ED0">
        <w:rPr>
          <w:sz w:val="24"/>
          <w:szCs w:val="24"/>
        </w:rPr>
        <w:t>касание</w:t>
      </w:r>
      <w:proofErr w:type="gramEnd"/>
      <w:r w:rsidRPr="00C14ED0">
        <w:rPr>
          <w:sz w:val="24"/>
          <w:szCs w:val="24"/>
        </w:rPr>
        <w:t xml:space="preserve"> вешки судном.</w:t>
      </w:r>
    </w:p>
    <w:p w:rsidR="00E612E8" w:rsidRPr="00C14ED0" w:rsidRDefault="00E612E8" w:rsidP="005A54C8">
      <w:pPr>
        <w:pStyle w:val="a3"/>
        <w:ind w:left="540" w:hanging="540"/>
        <w:jc w:val="both"/>
        <w:rPr>
          <w:sz w:val="24"/>
          <w:szCs w:val="24"/>
        </w:rPr>
      </w:pPr>
      <w:r w:rsidRPr="00C14ED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C14ED0">
        <w:rPr>
          <w:sz w:val="24"/>
          <w:szCs w:val="24"/>
        </w:rPr>
        <w:t>.3. Окончание взятия ворот:</w:t>
      </w:r>
    </w:p>
    <w:p w:rsidR="00E612E8" w:rsidRPr="00C14ED0" w:rsidRDefault="00E612E8" w:rsidP="005A54C8">
      <w:pPr>
        <w:pStyle w:val="a3"/>
        <w:numPr>
          <w:ilvl w:val="0"/>
          <w:numId w:val="2"/>
        </w:numPr>
        <w:ind w:hanging="426"/>
        <w:jc w:val="both"/>
        <w:rPr>
          <w:sz w:val="24"/>
          <w:szCs w:val="24"/>
        </w:rPr>
      </w:pPr>
      <w:proofErr w:type="gramStart"/>
      <w:r w:rsidRPr="00C14ED0">
        <w:rPr>
          <w:sz w:val="24"/>
          <w:szCs w:val="24"/>
        </w:rPr>
        <w:t>начало</w:t>
      </w:r>
      <w:proofErr w:type="gramEnd"/>
      <w:r w:rsidRPr="00C14ED0">
        <w:rPr>
          <w:sz w:val="24"/>
          <w:szCs w:val="24"/>
        </w:rPr>
        <w:t xml:space="preserve"> взятия следующих ворот;</w:t>
      </w:r>
    </w:p>
    <w:p w:rsidR="00E612E8" w:rsidRPr="00C14ED0" w:rsidRDefault="00E612E8" w:rsidP="005A54C8">
      <w:pPr>
        <w:pStyle w:val="a3"/>
        <w:numPr>
          <w:ilvl w:val="0"/>
          <w:numId w:val="2"/>
        </w:numPr>
        <w:ind w:hanging="426"/>
        <w:jc w:val="both"/>
        <w:rPr>
          <w:sz w:val="24"/>
          <w:szCs w:val="24"/>
        </w:rPr>
      </w:pPr>
      <w:proofErr w:type="gramStart"/>
      <w:r w:rsidRPr="00C14ED0">
        <w:rPr>
          <w:sz w:val="24"/>
          <w:szCs w:val="24"/>
        </w:rPr>
        <w:t>прохож</w:t>
      </w:r>
      <w:r>
        <w:rPr>
          <w:sz w:val="24"/>
          <w:szCs w:val="24"/>
        </w:rPr>
        <w:t>дение</w:t>
      </w:r>
      <w:proofErr w:type="gramEnd"/>
      <w:r>
        <w:rPr>
          <w:sz w:val="24"/>
          <w:szCs w:val="24"/>
        </w:rPr>
        <w:t xml:space="preserve"> ворот со штрафом 50 очков.</w:t>
      </w:r>
    </w:p>
    <w:p w:rsidR="00E612E8" w:rsidRPr="00C14ED0" w:rsidRDefault="00E612E8" w:rsidP="005A54C8">
      <w:pPr>
        <w:pStyle w:val="a3"/>
        <w:ind w:left="540" w:hanging="540"/>
        <w:jc w:val="both"/>
        <w:rPr>
          <w:sz w:val="24"/>
          <w:szCs w:val="24"/>
        </w:rPr>
      </w:pPr>
      <w:r w:rsidRPr="00C14ED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C14ED0">
        <w:rPr>
          <w:sz w:val="24"/>
          <w:szCs w:val="24"/>
        </w:rPr>
        <w:t>.4. Штрафующиеся действия:</w:t>
      </w:r>
    </w:p>
    <w:p w:rsidR="00E612E8" w:rsidRPr="00C14ED0" w:rsidRDefault="00E612E8" w:rsidP="005A54C8">
      <w:pPr>
        <w:pStyle w:val="a3"/>
        <w:numPr>
          <w:ilvl w:val="0"/>
          <w:numId w:val="3"/>
        </w:numPr>
        <w:ind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Pr="00C14ED0">
        <w:rPr>
          <w:sz w:val="24"/>
          <w:szCs w:val="24"/>
        </w:rPr>
        <w:t>асание</w:t>
      </w:r>
      <w:proofErr w:type="gramEnd"/>
      <w:r w:rsidRPr="00C14ED0">
        <w:rPr>
          <w:sz w:val="24"/>
          <w:szCs w:val="24"/>
        </w:rPr>
        <w:t xml:space="preserve"> веслом воды за 5 и менее секунд до старта – 10 очков;</w:t>
      </w:r>
    </w:p>
    <w:p w:rsidR="00E612E8" w:rsidRPr="00C14ED0" w:rsidRDefault="00E612E8" w:rsidP="005A54C8">
      <w:pPr>
        <w:pStyle w:val="a3"/>
        <w:numPr>
          <w:ilvl w:val="0"/>
          <w:numId w:val="3"/>
        </w:numPr>
        <w:ind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Pr="00C14ED0">
        <w:rPr>
          <w:sz w:val="24"/>
          <w:szCs w:val="24"/>
        </w:rPr>
        <w:t>асание</w:t>
      </w:r>
      <w:proofErr w:type="gramEnd"/>
      <w:r w:rsidRPr="00C14ED0">
        <w:rPr>
          <w:sz w:val="24"/>
          <w:szCs w:val="24"/>
        </w:rPr>
        <w:t xml:space="preserve"> одной  или двух вешек при прохождении  ворот – 5 очков;</w:t>
      </w:r>
    </w:p>
    <w:p w:rsidR="00E612E8" w:rsidRPr="00C14ED0" w:rsidRDefault="00E612E8" w:rsidP="005A54C8">
      <w:pPr>
        <w:pStyle w:val="a3"/>
        <w:numPr>
          <w:ilvl w:val="0"/>
          <w:numId w:val="3"/>
        </w:numPr>
        <w:ind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C14ED0">
        <w:rPr>
          <w:sz w:val="24"/>
          <w:szCs w:val="24"/>
        </w:rPr>
        <w:t>ропуск</w:t>
      </w:r>
      <w:proofErr w:type="gramEnd"/>
      <w:r w:rsidRPr="00C14ED0">
        <w:rPr>
          <w:sz w:val="24"/>
          <w:szCs w:val="24"/>
        </w:rPr>
        <w:t xml:space="preserve"> ворот хотя бы одним гр</w:t>
      </w:r>
      <w:r>
        <w:rPr>
          <w:sz w:val="24"/>
          <w:szCs w:val="24"/>
        </w:rPr>
        <w:t>ебцом – 50 очков.</w:t>
      </w:r>
    </w:p>
    <w:p w:rsidR="00E612E8" w:rsidRPr="00C14ED0" w:rsidRDefault="00E612E8" w:rsidP="000C40A8">
      <w:pPr>
        <w:pStyle w:val="Default"/>
        <w:ind w:firstLine="567"/>
        <w:jc w:val="both"/>
        <w:rPr>
          <w:color w:val="auto"/>
          <w:sz w:val="6"/>
          <w:szCs w:val="6"/>
        </w:rPr>
      </w:pPr>
    </w:p>
    <w:p w:rsidR="00E612E8" w:rsidRPr="00C14ED0" w:rsidRDefault="00E612E8" w:rsidP="005A54C8">
      <w:pPr>
        <w:pStyle w:val="Default"/>
        <w:numPr>
          <w:ilvl w:val="0"/>
          <w:numId w:val="4"/>
        </w:numPr>
        <w:ind w:left="540" w:hanging="540"/>
        <w:jc w:val="both"/>
        <w:rPr>
          <w:color w:val="auto"/>
        </w:rPr>
      </w:pPr>
      <w:r w:rsidRPr="00C14ED0">
        <w:rPr>
          <w:color w:val="auto"/>
        </w:rPr>
        <w:t>После прохождения финишного створа команды причаливают к берегу в месте, обозначенном баннером «финиш».</w:t>
      </w:r>
    </w:p>
    <w:p w:rsidR="00E612E8" w:rsidRPr="00C14ED0" w:rsidRDefault="00E612E8" w:rsidP="000C40A8">
      <w:pPr>
        <w:pStyle w:val="Default"/>
        <w:ind w:firstLine="567"/>
        <w:jc w:val="both"/>
        <w:rPr>
          <w:color w:val="auto"/>
          <w:sz w:val="6"/>
          <w:szCs w:val="6"/>
        </w:rPr>
      </w:pPr>
    </w:p>
    <w:p w:rsidR="00E612E8" w:rsidRPr="00C14ED0" w:rsidRDefault="00E612E8" w:rsidP="005A54C8">
      <w:pPr>
        <w:pStyle w:val="Default"/>
        <w:numPr>
          <w:ilvl w:val="0"/>
          <w:numId w:val="4"/>
        </w:numPr>
        <w:ind w:left="540" w:hanging="540"/>
        <w:jc w:val="both"/>
        <w:rPr>
          <w:color w:val="auto"/>
        </w:rPr>
      </w:pPr>
      <w:r w:rsidRPr="00C14ED0">
        <w:rPr>
          <w:color w:val="auto"/>
        </w:rPr>
        <w:t>Представитель команды должен оказать помощь экипажу при высадке на берег.</w:t>
      </w:r>
    </w:p>
    <w:p w:rsidR="00E612E8" w:rsidRPr="00C14ED0" w:rsidRDefault="00E612E8" w:rsidP="000C40A8">
      <w:pPr>
        <w:pStyle w:val="Default"/>
        <w:ind w:firstLine="567"/>
        <w:jc w:val="both"/>
        <w:rPr>
          <w:color w:val="auto"/>
          <w:sz w:val="6"/>
          <w:szCs w:val="6"/>
        </w:rPr>
      </w:pPr>
    </w:p>
    <w:p w:rsidR="00E612E8" w:rsidRPr="00C14ED0" w:rsidRDefault="00E612E8" w:rsidP="005A54C8">
      <w:pPr>
        <w:pStyle w:val="Default"/>
        <w:numPr>
          <w:ilvl w:val="0"/>
          <w:numId w:val="4"/>
        </w:numPr>
        <w:ind w:left="540" w:hanging="540"/>
        <w:jc w:val="both"/>
        <w:rPr>
          <w:color w:val="auto"/>
        </w:rPr>
      </w:pPr>
      <w:r w:rsidRPr="00C14ED0">
        <w:rPr>
          <w:color w:val="auto"/>
        </w:rPr>
        <w:t xml:space="preserve">Участок реки, ниже зоны финиша, перегороженный красно-белым </w:t>
      </w:r>
      <w:proofErr w:type="spellStart"/>
      <w:r w:rsidRPr="00C14ED0">
        <w:rPr>
          <w:color w:val="auto"/>
        </w:rPr>
        <w:t>маркиром</w:t>
      </w:r>
      <w:proofErr w:type="spellEnd"/>
      <w:r>
        <w:rPr>
          <w:color w:val="auto"/>
        </w:rPr>
        <w:t>,</w:t>
      </w:r>
      <w:r w:rsidRPr="00C14ED0">
        <w:rPr>
          <w:color w:val="auto"/>
        </w:rPr>
        <w:t xml:space="preserve"> на время проведения соревнований для сплава закрыт. Экипаж, не причаливший выше </w:t>
      </w:r>
      <w:proofErr w:type="spellStart"/>
      <w:r w:rsidRPr="00C14ED0">
        <w:rPr>
          <w:color w:val="auto"/>
        </w:rPr>
        <w:t>маркира</w:t>
      </w:r>
      <w:proofErr w:type="spellEnd"/>
      <w:r w:rsidRPr="00C14ED0">
        <w:rPr>
          <w:color w:val="auto"/>
        </w:rPr>
        <w:t xml:space="preserve">, снимается с попытки. </w:t>
      </w:r>
    </w:p>
    <w:p w:rsidR="00E612E8" w:rsidRDefault="00E612E8" w:rsidP="005A54C8">
      <w:pPr>
        <w:ind w:left="360" w:hanging="360"/>
      </w:pPr>
    </w:p>
    <w:sectPr w:rsidR="00E612E8" w:rsidSect="00F4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75BB1"/>
    <w:multiLevelType w:val="hybridMultilevel"/>
    <w:tmpl w:val="CDEE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D5E99"/>
    <w:multiLevelType w:val="hybridMultilevel"/>
    <w:tmpl w:val="B1548B68"/>
    <w:lvl w:ilvl="0" w:tplc="94307F5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nsid w:val="392F73DA"/>
    <w:multiLevelType w:val="hybridMultilevel"/>
    <w:tmpl w:val="36B4EC78"/>
    <w:lvl w:ilvl="0" w:tplc="FBFA462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6B16CC"/>
    <w:multiLevelType w:val="hybridMultilevel"/>
    <w:tmpl w:val="741EF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C35D5"/>
    <w:multiLevelType w:val="multilevel"/>
    <w:tmpl w:val="741E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F0E53"/>
    <w:multiLevelType w:val="hybridMultilevel"/>
    <w:tmpl w:val="5C50E3A0"/>
    <w:lvl w:ilvl="0" w:tplc="FBFA462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A339B"/>
    <w:multiLevelType w:val="hybridMultilevel"/>
    <w:tmpl w:val="07CC5B0E"/>
    <w:lvl w:ilvl="0" w:tplc="9C12D3A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7">
    <w:nsid w:val="675039BD"/>
    <w:multiLevelType w:val="hybridMultilevel"/>
    <w:tmpl w:val="841E1330"/>
    <w:lvl w:ilvl="0" w:tplc="7D2C640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1C"/>
    <w:rsid w:val="000A7E1A"/>
    <w:rsid w:val="000C40A8"/>
    <w:rsid w:val="0012472C"/>
    <w:rsid w:val="001E311C"/>
    <w:rsid w:val="004B1602"/>
    <w:rsid w:val="00510B67"/>
    <w:rsid w:val="005A54C8"/>
    <w:rsid w:val="007C350F"/>
    <w:rsid w:val="00881519"/>
    <w:rsid w:val="00AB7216"/>
    <w:rsid w:val="00C14ED0"/>
    <w:rsid w:val="00E612E8"/>
    <w:rsid w:val="00F401E3"/>
    <w:rsid w:val="00F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52712D-59E9-4272-ACD3-4FF86525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C40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0C40A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C40A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СЮТур ГОУ ББ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User_Office</dc:creator>
  <cp:keywords/>
  <dc:description/>
  <cp:lastModifiedBy>User2013</cp:lastModifiedBy>
  <cp:revision>2</cp:revision>
  <dcterms:created xsi:type="dcterms:W3CDTF">2014-04-15T11:42:00Z</dcterms:created>
  <dcterms:modified xsi:type="dcterms:W3CDTF">2014-04-15T11:42:00Z</dcterms:modified>
</cp:coreProperties>
</file>